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896" w:rsidRPr="00BB6995" w:rsidRDefault="003F6896" w:rsidP="003F6896">
      <w:pPr>
        <w:jc w:val="center"/>
        <w:rPr>
          <w:sz w:val="32"/>
          <w:szCs w:val="32"/>
        </w:rPr>
      </w:pPr>
      <w:r w:rsidRPr="00BB6995">
        <w:rPr>
          <w:sz w:val="24"/>
          <w:szCs w:val="32"/>
        </w:rPr>
        <w:t>KIRIKKALE BELEDİYE BAŞKANLIĞINDAN İLAN</w:t>
      </w:r>
    </w:p>
    <w:p w:rsidR="003F6896" w:rsidRDefault="003F6896" w:rsidP="003F689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Pr="00BB6995">
        <w:rPr>
          <w:rFonts w:ascii="Times New Roman" w:hAnsi="Times New Roman" w:cs="Times New Roman"/>
        </w:rPr>
        <w:t>Belediyemize</w:t>
      </w:r>
      <w:r>
        <w:rPr>
          <w:rFonts w:ascii="Times New Roman" w:hAnsi="Times New Roman" w:cs="Times New Roman"/>
        </w:rPr>
        <w:t xml:space="preserve"> tahsisli ilimiz Yenimahalle</w:t>
      </w:r>
      <w:r w:rsidRPr="00BB6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85 ada 5 parsel üzerindeki Kırıkkale Belediyesi Bilim Parkı içerisinde bulunan Buz Pateni Pisti ile Kafeterya Yeri</w:t>
      </w:r>
      <w:r w:rsidR="008C2360">
        <w:rPr>
          <w:rFonts w:ascii="Times New Roman" w:hAnsi="Times New Roman" w:cs="Times New Roman"/>
        </w:rPr>
        <w:t xml:space="preserve"> (Kafeterya bina inşaatı</w:t>
      </w:r>
      <w:r w:rsidR="00B005ED">
        <w:rPr>
          <w:rFonts w:ascii="Times New Roman" w:hAnsi="Times New Roman" w:cs="Times New Roman"/>
        </w:rPr>
        <w:t>,</w:t>
      </w:r>
      <w:r w:rsidR="008551F8">
        <w:rPr>
          <w:rFonts w:ascii="Times New Roman" w:hAnsi="Times New Roman" w:cs="Times New Roman"/>
        </w:rPr>
        <w:t xml:space="preserve"> yap-işlet-devret modeli ile </w:t>
      </w:r>
      <w:r w:rsidR="00B005ED">
        <w:rPr>
          <w:rFonts w:ascii="Times New Roman" w:hAnsi="Times New Roman" w:cs="Times New Roman"/>
        </w:rPr>
        <w:t>projesi belediyeden alınmak koşuluyla ihaleyi alan firma tarafından yapılacak</w:t>
      </w:r>
      <w:r w:rsidR="008551F8">
        <w:rPr>
          <w:rFonts w:ascii="Times New Roman" w:hAnsi="Times New Roman" w:cs="Times New Roman"/>
        </w:rPr>
        <w:t xml:space="preserve"> ve ihale süresi bitiminde</w:t>
      </w:r>
      <w:r w:rsidR="00082DAB">
        <w:rPr>
          <w:rFonts w:ascii="Times New Roman" w:hAnsi="Times New Roman" w:cs="Times New Roman"/>
        </w:rPr>
        <w:t xml:space="preserve"> tesis belediyeye devredilecektir.</w:t>
      </w:r>
      <w:r w:rsidR="00B005E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işletmeciliğine </w:t>
      </w:r>
      <w:r w:rsidRPr="00BB6995">
        <w:rPr>
          <w:rFonts w:ascii="Times New Roman" w:hAnsi="Times New Roman" w:cs="Times New Roman"/>
        </w:rPr>
        <w:t>ait aşağıda geçici teminat bede</w:t>
      </w:r>
      <w:r>
        <w:rPr>
          <w:rFonts w:ascii="Times New Roman" w:hAnsi="Times New Roman" w:cs="Times New Roman"/>
        </w:rPr>
        <w:t>l</w:t>
      </w:r>
      <w:r w:rsidRPr="00BB699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, </w:t>
      </w:r>
      <w:r w:rsidRPr="00BB6995">
        <w:rPr>
          <w:rFonts w:ascii="Times New Roman" w:hAnsi="Times New Roman" w:cs="Times New Roman"/>
        </w:rPr>
        <w:t>aylık muhammen kira bedeli</w:t>
      </w:r>
      <w:r>
        <w:rPr>
          <w:rFonts w:ascii="Times New Roman" w:hAnsi="Times New Roman" w:cs="Times New Roman"/>
        </w:rPr>
        <w:t xml:space="preserve"> ve kira süresi</w:t>
      </w:r>
      <w:r w:rsidRPr="00BB6995">
        <w:rPr>
          <w:rFonts w:ascii="Times New Roman" w:hAnsi="Times New Roman" w:cs="Times New Roman"/>
        </w:rPr>
        <w:t xml:space="preserve"> belirtilen </w:t>
      </w:r>
      <w:r>
        <w:rPr>
          <w:rFonts w:ascii="Times New Roman" w:hAnsi="Times New Roman" w:cs="Times New Roman"/>
        </w:rPr>
        <w:t xml:space="preserve">2 adet taşınmazın </w:t>
      </w:r>
      <w:r w:rsidRPr="00BB6995">
        <w:rPr>
          <w:rFonts w:ascii="Times New Roman" w:hAnsi="Times New Roman" w:cs="Times New Roman"/>
        </w:rPr>
        <w:t xml:space="preserve">işletmeciliği 2886 DİK </w:t>
      </w:r>
      <w:proofErr w:type="spellStart"/>
      <w:r w:rsidRPr="00BB6995">
        <w:rPr>
          <w:rFonts w:ascii="Times New Roman" w:hAnsi="Times New Roman" w:cs="Times New Roman"/>
        </w:rPr>
        <w:t>nın</w:t>
      </w:r>
      <w:proofErr w:type="spellEnd"/>
      <w:r w:rsidRPr="00BB6995">
        <w:rPr>
          <w:rFonts w:ascii="Times New Roman" w:hAnsi="Times New Roman" w:cs="Times New Roman"/>
        </w:rPr>
        <w:t xml:space="preserve"> 45.mad</w:t>
      </w:r>
      <w:r w:rsidR="00B005ED">
        <w:rPr>
          <w:rFonts w:ascii="Times New Roman" w:hAnsi="Times New Roman" w:cs="Times New Roman"/>
        </w:rPr>
        <w:t xml:space="preserve">desince açık artırma usulü ile </w:t>
      </w:r>
      <w:r w:rsidRPr="00BB6995">
        <w:rPr>
          <w:rFonts w:ascii="Times New Roman" w:hAnsi="Times New Roman" w:cs="Times New Roman"/>
        </w:rPr>
        <w:t>kiraya verilecektir.</w:t>
      </w:r>
    </w:p>
    <w:p w:rsidR="003F6896" w:rsidRPr="00BB6995" w:rsidRDefault="003F6896" w:rsidP="003F6896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W w:w="874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1008"/>
        <w:gridCol w:w="4227"/>
        <w:gridCol w:w="1166"/>
        <w:gridCol w:w="1020"/>
        <w:gridCol w:w="720"/>
      </w:tblGrid>
      <w:tr w:rsidR="003F6896" w:rsidRPr="00BB6995" w:rsidTr="00960AB1">
        <w:trPr>
          <w:trHeight w:val="49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896" w:rsidRPr="00BB6995" w:rsidRDefault="003F6896" w:rsidP="00960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6995">
              <w:rPr>
                <w:rFonts w:ascii="Times New Roman" w:eastAsia="Times New Roman" w:hAnsi="Times New Roman" w:cs="Times New Roman"/>
                <w:bCs/>
              </w:rPr>
              <w:t>S.No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896" w:rsidRPr="00BB6995" w:rsidRDefault="003F6896" w:rsidP="00960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6995">
              <w:rPr>
                <w:rFonts w:ascii="Times New Roman" w:eastAsia="Times New Roman" w:hAnsi="Times New Roman" w:cs="Times New Roman"/>
                <w:bCs/>
              </w:rPr>
              <w:t>Cinsi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896" w:rsidRPr="00BB6995" w:rsidRDefault="003F6896" w:rsidP="009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B6995">
              <w:rPr>
                <w:rFonts w:ascii="Times New Roman" w:eastAsia="Times New Roman" w:hAnsi="Times New Roman" w:cs="Times New Roman"/>
                <w:bCs/>
              </w:rPr>
              <w:t>İ</w:t>
            </w:r>
            <w:r>
              <w:rPr>
                <w:rFonts w:ascii="Times New Roman" w:eastAsia="Times New Roman" w:hAnsi="Times New Roman" w:cs="Times New Roman"/>
                <w:bCs/>
              </w:rPr>
              <w:t>hale Yapılacak Yerlerin Adres</w:t>
            </w:r>
            <w:r w:rsidRPr="00BB6995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6" w:rsidRPr="00BB6995" w:rsidRDefault="003F6896" w:rsidP="00960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6995">
              <w:rPr>
                <w:rFonts w:ascii="Times New Roman" w:eastAsia="Times New Roman" w:hAnsi="Times New Roman" w:cs="Times New Roman"/>
                <w:bCs/>
              </w:rPr>
              <w:t xml:space="preserve">Aylık </w:t>
            </w:r>
            <w:proofErr w:type="spellStart"/>
            <w:r w:rsidRPr="00BB6995">
              <w:rPr>
                <w:rFonts w:ascii="Times New Roman" w:eastAsia="Times New Roman" w:hAnsi="Times New Roman" w:cs="Times New Roman"/>
                <w:bCs/>
              </w:rPr>
              <w:t>muh</w:t>
            </w:r>
            <w:proofErr w:type="spellEnd"/>
            <w:r w:rsidRPr="00BB6995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Kira </w:t>
            </w:r>
            <w:r w:rsidRPr="00BB6995">
              <w:rPr>
                <w:rFonts w:ascii="Times New Roman" w:eastAsia="Times New Roman" w:hAnsi="Times New Roman" w:cs="Times New Roman"/>
                <w:bCs/>
              </w:rPr>
              <w:t>bedel</w:t>
            </w:r>
            <w:r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96" w:rsidRPr="00BB6995" w:rsidRDefault="003F6896" w:rsidP="00960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B6995">
              <w:rPr>
                <w:rFonts w:ascii="Times New Roman" w:eastAsia="Times New Roman" w:hAnsi="Times New Roman" w:cs="Times New Roman"/>
                <w:bCs/>
              </w:rPr>
              <w:t>Geç.tem. bedeli.tl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6" w:rsidRPr="00BB6995" w:rsidRDefault="003F6896" w:rsidP="00960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Kira süresi</w:t>
            </w:r>
          </w:p>
        </w:tc>
      </w:tr>
      <w:tr w:rsidR="003F6896" w:rsidRPr="00BB6995" w:rsidTr="00960AB1">
        <w:trPr>
          <w:trHeight w:val="28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896" w:rsidRPr="00BB6995" w:rsidRDefault="003F6896" w:rsidP="009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69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896" w:rsidRPr="00BB6995" w:rsidRDefault="003F6896" w:rsidP="00960A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Buz Pateni Pisti ve Kafeterya Yeri 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896" w:rsidRPr="00BB6995" w:rsidRDefault="003F6896" w:rsidP="009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Yenimahalle</w:t>
            </w:r>
            <w:r w:rsidRPr="00BB6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85 ada 5 parsel üzerindeki Kırıkkale Belediyesi Bilim Parkı içerisi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896" w:rsidRPr="00BB6995" w:rsidRDefault="003F6896" w:rsidP="009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25.000</w:t>
            </w:r>
            <w:r w:rsidRPr="00BB6995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6896" w:rsidRPr="00BB6995" w:rsidRDefault="003F6896" w:rsidP="009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9.000,</w:t>
            </w:r>
            <w:r w:rsidRPr="00BB699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96" w:rsidRPr="00BB6995" w:rsidRDefault="003F6896" w:rsidP="0096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yıl</w:t>
            </w:r>
          </w:p>
        </w:tc>
      </w:tr>
    </w:tbl>
    <w:p w:rsidR="003F6896" w:rsidRPr="00BB6995" w:rsidRDefault="003F6896" w:rsidP="003F6896">
      <w:pPr>
        <w:pStyle w:val="AralkYok"/>
        <w:jc w:val="both"/>
        <w:rPr>
          <w:rFonts w:ascii="Times New Roman" w:hAnsi="Times New Roman" w:cs="Times New Roman"/>
        </w:rPr>
      </w:pPr>
    </w:p>
    <w:p w:rsidR="003F6896" w:rsidRPr="00BB6995" w:rsidRDefault="003F6896" w:rsidP="003F6896">
      <w:pPr>
        <w:pStyle w:val="AralkYok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 xml:space="preserve">2-İhale </w:t>
      </w:r>
      <w:r>
        <w:rPr>
          <w:rFonts w:ascii="Times New Roman" w:hAnsi="Times New Roman" w:cs="Times New Roman"/>
        </w:rPr>
        <w:t>24</w:t>
      </w:r>
      <w:r w:rsidRPr="00BB69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</w:t>
      </w:r>
      <w:r w:rsidRPr="00BB699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BB6995">
        <w:rPr>
          <w:rFonts w:ascii="Times New Roman" w:hAnsi="Times New Roman" w:cs="Times New Roman"/>
        </w:rPr>
        <w:t xml:space="preserve"> Çarşamba günü saat 1</w:t>
      </w:r>
      <w:r>
        <w:rPr>
          <w:rFonts w:ascii="Times New Roman" w:hAnsi="Times New Roman" w:cs="Times New Roman"/>
        </w:rPr>
        <w:t>0</w:t>
      </w:r>
      <w:r w:rsidRPr="00BB69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30</w:t>
      </w:r>
      <w:r w:rsidRPr="00BB6995">
        <w:rPr>
          <w:rFonts w:ascii="Times New Roman" w:hAnsi="Times New Roman" w:cs="Times New Roman"/>
        </w:rPr>
        <w:t xml:space="preserve"> Belediyemiz hizmet binası 3. Kat Encümen odasında yapılacaktır.</w:t>
      </w:r>
    </w:p>
    <w:p w:rsidR="003F6896" w:rsidRPr="00BB6995" w:rsidRDefault="003F6896" w:rsidP="003F6896">
      <w:pPr>
        <w:pStyle w:val="AralkYok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 xml:space="preserve"> 3-İhale ile ilgili şartname Belediyemiz Emlak ve İstimlak Müdürlüğünden </w:t>
      </w:r>
      <w:r>
        <w:rPr>
          <w:rFonts w:ascii="Times New Roman" w:hAnsi="Times New Roman" w:cs="Times New Roman"/>
        </w:rPr>
        <w:t xml:space="preserve">ücretsiz olarak </w:t>
      </w:r>
      <w:r w:rsidRPr="00BB6995">
        <w:rPr>
          <w:rFonts w:ascii="Times New Roman" w:hAnsi="Times New Roman" w:cs="Times New Roman"/>
        </w:rPr>
        <w:t>temin edilecektir.</w:t>
      </w:r>
    </w:p>
    <w:p w:rsidR="003F6896" w:rsidRPr="00BB6995" w:rsidRDefault="003F6896" w:rsidP="003F6896">
      <w:pPr>
        <w:jc w:val="both"/>
        <w:rPr>
          <w:rFonts w:ascii="Times New Roman" w:hAnsi="Times New Roman" w:cs="Times New Roman"/>
          <w:b/>
          <w:bCs/>
        </w:rPr>
      </w:pPr>
      <w:r w:rsidRPr="00BB6995">
        <w:rPr>
          <w:rFonts w:ascii="Times New Roman" w:hAnsi="Times New Roman" w:cs="Times New Roman"/>
        </w:rPr>
        <w:t xml:space="preserve"> 4</w:t>
      </w:r>
      <w:r w:rsidRPr="00BB6995">
        <w:rPr>
          <w:rFonts w:ascii="Times New Roman" w:hAnsi="Times New Roman" w:cs="Times New Roman"/>
          <w:b/>
        </w:rPr>
        <w:t xml:space="preserve">- </w:t>
      </w:r>
      <w:r w:rsidRPr="00BB6995">
        <w:rPr>
          <w:rFonts w:ascii="Times New Roman" w:hAnsi="Times New Roman" w:cs="Times New Roman"/>
        </w:rPr>
        <w:t xml:space="preserve">İhaleye katılacak gerçek veya tüzel </w:t>
      </w:r>
      <w:proofErr w:type="gramStart"/>
      <w:r w:rsidRPr="00BB6995">
        <w:rPr>
          <w:rFonts w:ascii="Times New Roman" w:hAnsi="Times New Roman" w:cs="Times New Roman"/>
        </w:rPr>
        <w:t>kişilerden  istenecek</w:t>
      </w:r>
      <w:proofErr w:type="gramEnd"/>
      <w:r w:rsidRPr="00BB6995">
        <w:rPr>
          <w:rFonts w:ascii="Times New Roman" w:hAnsi="Times New Roman" w:cs="Times New Roman"/>
        </w:rPr>
        <w:t xml:space="preserve"> belgeler:</w:t>
      </w:r>
      <w:r w:rsidRPr="00BB6995">
        <w:rPr>
          <w:rFonts w:ascii="Times New Roman" w:hAnsi="Times New Roman" w:cs="Times New Roman"/>
          <w:b/>
          <w:bCs/>
        </w:rPr>
        <w:t xml:space="preserve"> </w:t>
      </w:r>
    </w:p>
    <w:p w:rsidR="003F6896" w:rsidRPr="00BB6995" w:rsidRDefault="003F6896" w:rsidP="003F6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 xml:space="preserve">Nüfus cüzdanının </w:t>
      </w:r>
      <w:proofErr w:type="gramStart"/>
      <w:r w:rsidRPr="00BB6995">
        <w:rPr>
          <w:rFonts w:ascii="Times New Roman" w:hAnsi="Times New Roman" w:cs="Times New Roman"/>
        </w:rPr>
        <w:t>fotokopisini  ibraz</w:t>
      </w:r>
      <w:proofErr w:type="gramEnd"/>
      <w:r w:rsidRPr="00BB6995">
        <w:rPr>
          <w:rFonts w:ascii="Times New Roman" w:hAnsi="Times New Roman" w:cs="Times New Roman"/>
        </w:rPr>
        <w:t xml:space="preserve"> etmesi</w:t>
      </w:r>
    </w:p>
    <w:p w:rsidR="003F6896" w:rsidRPr="00BB6995" w:rsidRDefault="003F6896" w:rsidP="003F6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>Geçici Teminat makbuzunu ibraz etmesi</w:t>
      </w:r>
    </w:p>
    <w:p w:rsidR="003F6896" w:rsidRPr="00BB6995" w:rsidRDefault="003F6896" w:rsidP="003F6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6995">
        <w:rPr>
          <w:rFonts w:ascii="Times New Roman" w:hAnsi="Times New Roman" w:cs="Times New Roman"/>
        </w:rPr>
        <w:t>İkametgah</w:t>
      </w:r>
      <w:proofErr w:type="gramEnd"/>
      <w:r w:rsidRPr="00BB6995">
        <w:rPr>
          <w:rFonts w:ascii="Times New Roman" w:hAnsi="Times New Roman" w:cs="Times New Roman"/>
        </w:rPr>
        <w:t xml:space="preserve"> kaydını ibraz etmesi</w:t>
      </w:r>
    </w:p>
    <w:p w:rsidR="003F6896" w:rsidRPr="00BB6995" w:rsidRDefault="003F6896" w:rsidP="003F6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>Katılımcı adına vekaleten ihaleye katılıyor ise katılımcı adına teklif vermeye, ihaleye katılmaya yetkili olduğuna dair noterden vekaletnameyi ibraz etmesi</w:t>
      </w:r>
    </w:p>
    <w:p w:rsidR="003F6896" w:rsidRPr="00BB6995" w:rsidRDefault="003F6896" w:rsidP="003F6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>Şirket adına kat</w:t>
      </w:r>
      <w:r w:rsidR="00B005ED">
        <w:rPr>
          <w:rFonts w:ascii="Times New Roman" w:hAnsi="Times New Roman" w:cs="Times New Roman"/>
        </w:rPr>
        <w:t>ılan, şirket müdürünün imza sir</w:t>
      </w:r>
      <w:r w:rsidRPr="00BB6995">
        <w:rPr>
          <w:rFonts w:ascii="Times New Roman" w:hAnsi="Times New Roman" w:cs="Times New Roman"/>
        </w:rPr>
        <w:t>küsü veya şirket müdürü adına ihaleye katılan katılımcı ihaleye katılmaya,  teklif vermeye yetkili olduğuna dair yetki belgesini ibraz etmesi</w:t>
      </w:r>
    </w:p>
    <w:p w:rsidR="003F6896" w:rsidRPr="00BB6995" w:rsidRDefault="003F6896" w:rsidP="003F689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6995">
        <w:rPr>
          <w:rFonts w:ascii="Times New Roman" w:hAnsi="Times New Roman" w:cs="Times New Roman"/>
        </w:rPr>
        <w:t>Katılımcıya ait borç soruşturma belgesi</w:t>
      </w:r>
    </w:p>
    <w:p w:rsidR="003F6896" w:rsidRDefault="003F6896" w:rsidP="003F6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896" w:rsidRDefault="003F6896" w:rsidP="003F6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896" w:rsidRPr="00BB6995" w:rsidRDefault="003F6896" w:rsidP="003F68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896" w:rsidRPr="007D336C" w:rsidRDefault="003F6896" w:rsidP="003F6896">
      <w:pPr>
        <w:jc w:val="both"/>
      </w:pPr>
    </w:p>
    <w:p w:rsidR="00362325" w:rsidRDefault="00362325"/>
    <w:sectPr w:rsidR="00362325" w:rsidSect="002A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86D4A"/>
    <w:multiLevelType w:val="hybridMultilevel"/>
    <w:tmpl w:val="0E9014F0"/>
    <w:lvl w:ilvl="0" w:tplc="6E74F8E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940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96"/>
    <w:rsid w:val="00082DAB"/>
    <w:rsid w:val="00362325"/>
    <w:rsid w:val="003F6896"/>
    <w:rsid w:val="008551F8"/>
    <w:rsid w:val="008C2360"/>
    <w:rsid w:val="00B005ED"/>
    <w:rsid w:val="00F1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FAD89-319D-4551-A0B0-F0E5A23F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6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ismail.yildirim</dc:creator>
  <cp:keywords/>
  <dc:description/>
  <cp:lastModifiedBy>ALTU BAYDAR</cp:lastModifiedBy>
  <cp:revision>2</cp:revision>
  <cp:lastPrinted>2023-05-05T09:35:00Z</cp:lastPrinted>
  <dcterms:created xsi:type="dcterms:W3CDTF">2023-05-16T08:14:00Z</dcterms:created>
  <dcterms:modified xsi:type="dcterms:W3CDTF">2023-05-16T08:14:00Z</dcterms:modified>
</cp:coreProperties>
</file>